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2021年江苏教育工作会议召开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新年聚焦6方面工作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新华网南京2月4日电（庞雪汀）2月3日，2021年全省教育工作会议在南京召开。会前，省委书记娄勤俭、省长吴政隆分别作出批示，高度肯定2020年全省教育工作，并对“十四五”期间和2021年全省教育工作提出明确要求。会议回顾总结2020年和“十三五”教育工作，研究部署“十四五”特别是2021年全省教育重点工作。省教育厅厅长、省委教育工委书记葛道凯出席会议并讲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葛道凯表示，2020年，在省委、省政府的正确领导下，全省教育系统砥砺奋进，推进现代化教育强省建设成绩卓著。学校新冠肺炎疫情防控经受住历史性大考，党对教育工作的全面领导得到进一步加强，破解教育民生难题实现提速增效，教育高质量发展继续走在前列，教师队伍建设水平全面提升，教育服务经济社会发展有了质的飞跃，教育改革发展基础更加稳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2020年是“十三五”收官之年，葛道凯说，过去五年全省教育发展办成了一系列影响深远的大事，解决了一系列事关全局的难题，取得了一系列令人振奋的成绩，可以用“六个新”概括：教育现代化建设实现新跨越，基础教育攻坚克难迈出决定性新步伐，职业教育治理体系站上新台阶，高等教育内涵建设实现跨越式新发展，条件保障得到新改善，服务发展再攀新高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站在“十四五”新起点，葛道凯强调，新目标、新征程要求加快建设高质量教育体系，高标准推进现代化教育强省建设。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展望2021年的全省教育工作，葛道凯提出6点要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求。葛道凯说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2021年，全省教育系统应统筹谋划、改革创新，综合施策、真抓善为，确保教育改革发展重点任务落地落实。一要聚焦党的政治建设，坚持和加强党的全面领导。要深入开展建党“百年”系列主题活动，大力提升基层组织战斗力，深入推进党风廉政建设，发挥统战群团凝心聚力作用。二要聚焦校园安全稳定，坚持抓好常态化疫情防控和各类风险防范。要加强教育系统意识形态工作，抓好学校疫情防控工作，维护全省学校校园安全稳定，建立健全法治保障。三要聚焦提升贡献力，坚持教育主动服务发展新格局。要确保教育优先投入，优化高等教育布局，增强人才供给能力，提升科技攻关能力。四要聚焦人民群众关切，坚持推进城乡教育一体化。要补齐乡村教育短板，加强教师队伍建设，推进教育信息化。五要聚焦内涵建设，坚持推进教育高质量发展。要更加注重基础教育水平提升，更加注重职业教育提质培优，更加注重高等教育内涵质量，更加注重终身教育开放，更加注重对外开放提质增效。六要聚焦热点难点，坚持不懈提高教育满意度。要确保高考招生平稳有序开展，加快推进教育评价改革，切实抓好扶困助学，构建校外培训机构长效管理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会上，葛道凯还对寒假春节及开学前后的重点工作进行了部署。他强调，要坚决做好假期疫情防控工作，切实抓好假期安全稳定工作，关心关爱留校困难学生，严格规范教师从教行为，提前谋划开学工作。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无锡市教育局、常州市教育局、南京中医药大学、扬州大学、南京工程学院、扬州工业职业技术学院等6个单位的相关负责人分别作交流发言。会议以电视电话形式召开，省教育厅各处室、直属事业单位负责人在主会场参加会议，各设区市、县（市、区）教育局，各高校在各自分会场参加会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【来源：新华网】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D7D09"/>
    <w:rsid w:val="19BD7D09"/>
    <w:rsid w:val="278F0A7E"/>
    <w:rsid w:val="2D362C61"/>
    <w:rsid w:val="32DA5002"/>
    <w:rsid w:val="5646146B"/>
    <w:rsid w:val="5FC078E0"/>
    <w:rsid w:val="7BD2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spacing w:line="700" w:lineRule="exact"/>
      <w:jc w:val="center"/>
      <w:outlineLvl w:val="0"/>
    </w:pPr>
    <w:rPr>
      <w:rFonts w:ascii="Times New Roman" w:hAnsi="Times New Roman"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标题 1 Char"/>
    <w:basedOn w:val="8"/>
    <w:link w:val="2"/>
    <w:qFormat/>
    <w:uiPriority w:val="9"/>
    <w:rPr>
      <w:rFonts w:ascii="Times New Roman" w:hAnsi="Times New Roman" w:eastAsia="方正小标宋_GBK"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2021-02-17T01:46:00Z</dcterms:created>
  <dc:creator>要去加德满都喝日落</dc:creator>
  <cp:lastModifiedBy>Administrator</cp:lastModifiedBy>
  <dcterms:modified xsi:type="dcterms:W3CDTF">2021-02-18T07:55:22Z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0_btnclosed</vt:lpwstr>
  </property>
</Properties>
</file>